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90FE" w14:textId="77777777" w:rsidR="00584927" w:rsidRPr="00745686" w:rsidRDefault="00584927" w:rsidP="0023516C">
      <w:pPr>
        <w:pStyle w:val="Ttulo2"/>
        <w:rPr>
          <w:rFonts w:ascii="Tahoma" w:hAnsi="Tahoma" w:cs="Tahoma"/>
        </w:rPr>
      </w:pPr>
    </w:p>
    <w:p w14:paraId="44531519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25D3C18" w14:textId="7225ED6B" w:rsidR="00527FC7" w:rsidRPr="00DD5DCC" w:rsidRDefault="00DD5DCC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DD5DCC">
        <w:rPr>
          <w:rFonts w:ascii="Tahoma" w:hAnsi="Tahoma" w:cs="Tahoma"/>
          <w:i w:val="0"/>
          <w:color w:val="805085"/>
          <w:sz w:val="36"/>
          <w:szCs w:val="40"/>
        </w:rPr>
        <w:t>Director Ejecutivo de Prerrogativas y Partidos Políticos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533C5889" w14:textId="77777777" w:rsidTr="00527FC7">
        <w:tc>
          <w:tcPr>
            <w:tcW w:w="8926" w:type="dxa"/>
          </w:tcPr>
          <w:p w14:paraId="0DD740A9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5D84201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468D317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 xml:space="preserve">: </w:t>
            </w:r>
            <w:r w:rsidR="00B37873">
              <w:rPr>
                <w:rFonts w:ascii="Tahoma" w:hAnsi="Tahoma" w:cs="Tahoma"/>
              </w:rPr>
              <w:t>Gerardo Alberto Moreno Rodríguez</w:t>
            </w:r>
          </w:p>
          <w:p w14:paraId="6476F212" w14:textId="354183D6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373C9E" w:rsidRPr="00373C9E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373C9E" w:rsidRPr="00373C9E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423178C7" w14:textId="658D67D0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373C9E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7EF334C5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D1D5A0F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1F057E" w14:paraId="69ABC7B1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A14C691" w14:textId="77777777" w:rsidR="00527FC7" w:rsidRPr="001F057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F057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0A128FB5" w14:textId="77777777" w:rsidR="003F0823" w:rsidRPr="001F057E" w:rsidRDefault="003F0823" w:rsidP="009D39D4">
            <w:pPr>
              <w:jc w:val="both"/>
              <w:rPr>
                <w:rFonts w:ascii="Tahoma" w:hAnsi="Tahoma" w:cs="Tahoma"/>
              </w:rPr>
            </w:pPr>
          </w:p>
          <w:p w14:paraId="051FBCF1" w14:textId="77777777" w:rsidR="00B37873" w:rsidRPr="00B37873" w:rsidRDefault="00B37873" w:rsidP="00B3787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 xml:space="preserve">Máster en Derecho Parlamentario, Elecciones y Estudios Legislativos </w:t>
            </w:r>
          </w:p>
          <w:p w14:paraId="2DA02725" w14:textId="77777777" w:rsidR="00B37873" w:rsidRPr="00B37873" w:rsidRDefault="00B37873" w:rsidP="00B37873">
            <w:pPr>
              <w:ind w:left="360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 xml:space="preserve">       2010-2012</w:t>
            </w:r>
          </w:p>
          <w:p w14:paraId="740A75C1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Universidad Complutense de Madrid</w:t>
            </w:r>
          </w:p>
          <w:p w14:paraId="5054599C" w14:textId="77777777" w:rsid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EFE901C" w14:textId="77777777" w:rsidR="00B37873" w:rsidRPr="00B37873" w:rsidRDefault="00B37873" w:rsidP="00B3787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Maestría en Derecho Fiscal</w:t>
            </w:r>
          </w:p>
          <w:p w14:paraId="16EB653B" w14:textId="77777777" w:rsidR="00B37873" w:rsidRPr="00B37873" w:rsidRDefault="00B37873" w:rsidP="00B37873">
            <w:pPr>
              <w:ind w:left="360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 xml:space="preserve">       2008-2013</w:t>
            </w:r>
          </w:p>
          <w:p w14:paraId="5F9740DA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Facultad de Jurisprudencia de la Universidad Autónoma de Coahuila</w:t>
            </w:r>
          </w:p>
          <w:p w14:paraId="489FE2C8" w14:textId="77777777" w:rsidR="00B37873" w:rsidRPr="00B37873" w:rsidRDefault="00B37873" w:rsidP="00B37873">
            <w:pPr>
              <w:jc w:val="both"/>
              <w:rPr>
                <w:rFonts w:ascii="Tahoma" w:hAnsi="Tahoma" w:cs="Tahoma"/>
              </w:rPr>
            </w:pPr>
          </w:p>
          <w:p w14:paraId="38CBE89A" w14:textId="77777777" w:rsidR="00B37873" w:rsidRPr="00B37873" w:rsidRDefault="00B37873" w:rsidP="00B3787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Licenciatura en Derecho</w:t>
            </w:r>
          </w:p>
          <w:p w14:paraId="01A71C8A" w14:textId="77777777" w:rsidR="00B37873" w:rsidRPr="00B37873" w:rsidRDefault="00B37873" w:rsidP="00B37873">
            <w:pPr>
              <w:ind w:left="360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 xml:space="preserve">       2001-2006</w:t>
            </w:r>
          </w:p>
          <w:p w14:paraId="02FE7D47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Facultad de Jurisprudencia de la Universidad Autónoma de Coahuila</w:t>
            </w:r>
          </w:p>
          <w:p w14:paraId="7818C789" w14:textId="1E2EF3A1" w:rsidR="00D1743F" w:rsidRPr="00B37873" w:rsidRDefault="00B37873" w:rsidP="00B37873">
            <w:pPr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 xml:space="preserve">           Cédula Profesional: 5417367 </w:t>
            </w:r>
          </w:p>
        </w:tc>
      </w:tr>
    </w:tbl>
    <w:p w14:paraId="7E18B8A0" w14:textId="77777777" w:rsidR="00527FC7" w:rsidRPr="001F057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1F057E" w14:paraId="2CF52103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156FBE79" w14:textId="77777777" w:rsidR="00527FC7" w:rsidRPr="001F057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F057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7AEAF49B" w14:textId="77777777" w:rsidR="004327C4" w:rsidRPr="00346899" w:rsidRDefault="004327C4" w:rsidP="003F0823">
            <w:pPr>
              <w:jc w:val="both"/>
              <w:rPr>
                <w:rFonts w:ascii="Tahoma" w:hAnsi="Tahoma" w:cs="Tahoma"/>
              </w:rPr>
            </w:pPr>
          </w:p>
          <w:p w14:paraId="05D1FFDE" w14:textId="0EC73BCC" w:rsidR="004D4A00" w:rsidRDefault="004D4A00" w:rsidP="00B3787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Instituto Electoral de Coahuila </w:t>
            </w:r>
          </w:p>
          <w:p w14:paraId="0C4DB2CA" w14:textId="7F6596C8" w:rsidR="004D4A00" w:rsidRDefault="004D4A00" w:rsidP="004D4A00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2017-a la fecha</w:t>
            </w:r>
          </w:p>
          <w:p w14:paraId="4ADF231E" w14:textId="1F41CD93" w:rsidR="004D4A00" w:rsidRPr="004D4A00" w:rsidRDefault="004D4A00" w:rsidP="004D4A00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 Ejecutivo de Prerrogativas y Partidos Políticos</w:t>
            </w:r>
          </w:p>
          <w:p w14:paraId="499C58F2" w14:textId="09BCC35C" w:rsidR="004D4A00" w:rsidRDefault="004D4A00" w:rsidP="004D4A0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Instituto Electoral de Coahuila </w:t>
            </w:r>
          </w:p>
          <w:p w14:paraId="299F6429" w14:textId="47C24108" w:rsidR="004D4A00" w:rsidRDefault="004D4A00" w:rsidP="004D4A00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2016-2017</w:t>
            </w:r>
          </w:p>
          <w:p w14:paraId="44A380C6" w14:textId="776CAD50" w:rsidR="004D4A00" w:rsidRPr="004D4A00" w:rsidRDefault="004D4A00" w:rsidP="004D4A00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Titular de la Unidad Técnica de Fiscalización</w:t>
            </w:r>
          </w:p>
          <w:p w14:paraId="22B6D78B" w14:textId="4A56FA6D" w:rsidR="00B37873" w:rsidRPr="00B37873" w:rsidRDefault="00B37873" w:rsidP="00B3787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Procuraduría General de Justicia del Estado de Coahuila</w:t>
            </w:r>
          </w:p>
          <w:p w14:paraId="5B77C570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2014-2016</w:t>
            </w:r>
          </w:p>
          <w:p w14:paraId="1CDE40A4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Dirección General de Investigaciones Especializadas.</w:t>
            </w:r>
          </w:p>
          <w:p w14:paraId="15629D16" w14:textId="77777777" w:rsidR="00B37873" w:rsidRPr="00B37873" w:rsidRDefault="00B37873" w:rsidP="00212EF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lastRenderedPageBreak/>
              <w:t>Sistema para el Desarrollo Integral de la Familia y Protección de Derechos del Estado de Coahuila</w:t>
            </w:r>
          </w:p>
          <w:p w14:paraId="03310FBD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2012-2014</w:t>
            </w:r>
          </w:p>
          <w:p w14:paraId="0C3588B9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Subdirector de Vigilancia Nutricional, Apoyos Alimentarios y Desarrollo Comunitario.</w:t>
            </w:r>
          </w:p>
          <w:p w14:paraId="7CCAEA7C" w14:textId="77777777" w:rsidR="00B37873" w:rsidRPr="00B37873" w:rsidRDefault="00B37873" w:rsidP="00B3787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 xml:space="preserve">Administración </w:t>
            </w:r>
            <w:proofErr w:type="gramStart"/>
            <w:r w:rsidRPr="00B37873">
              <w:rPr>
                <w:rFonts w:ascii="Tahoma" w:hAnsi="Tahoma" w:cs="Tahoma"/>
              </w:rPr>
              <w:t>Fiscal General</w:t>
            </w:r>
            <w:proofErr w:type="gramEnd"/>
            <w:r w:rsidRPr="00B37873">
              <w:rPr>
                <w:rFonts w:ascii="Tahoma" w:hAnsi="Tahoma" w:cs="Tahoma"/>
              </w:rPr>
              <w:t xml:space="preserve"> del Estado de Coahuila</w:t>
            </w:r>
          </w:p>
          <w:p w14:paraId="0F92A09C" w14:textId="77777777" w:rsidR="00B37873" w:rsidRPr="00B37873" w:rsidRDefault="00B37873" w:rsidP="00B3787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2006-2010</w:t>
            </w:r>
          </w:p>
          <w:p w14:paraId="072837E6" w14:textId="3615F987" w:rsidR="00B87B93" w:rsidRPr="004D4A00" w:rsidRDefault="00B37873" w:rsidP="004D4A00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7873">
              <w:rPr>
                <w:rFonts w:ascii="Tahoma" w:hAnsi="Tahoma" w:cs="Tahoma"/>
              </w:rPr>
              <w:t>Jefe de Normatividad, Capacitación y Transparencia de la Administración Central de Recaudación</w:t>
            </w:r>
          </w:p>
        </w:tc>
      </w:tr>
    </w:tbl>
    <w:p w14:paraId="53003B3E" w14:textId="77777777" w:rsidR="0074635E" w:rsidRPr="00745686" w:rsidRDefault="0074635E" w:rsidP="00A601AD">
      <w:pPr>
        <w:jc w:val="both"/>
        <w:rPr>
          <w:rFonts w:ascii="Tahoma" w:hAnsi="Tahoma" w:cs="Tahoma"/>
        </w:rPr>
      </w:pPr>
    </w:p>
    <w:sectPr w:rsidR="0074635E" w:rsidRPr="00745686" w:rsidSect="00DD5DCC">
      <w:headerReference w:type="default" r:id="rId7"/>
      <w:pgSz w:w="12240" w:h="15840"/>
      <w:pgMar w:top="1701" w:right="1701" w:bottom="1701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ADA0" w14:textId="77777777" w:rsidR="00315DBE" w:rsidRDefault="00315DBE" w:rsidP="00527FC7">
      <w:pPr>
        <w:spacing w:after="0" w:line="240" w:lineRule="auto"/>
      </w:pPr>
      <w:r>
        <w:separator/>
      </w:r>
    </w:p>
  </w:endnote>
  <w:endnote w:type="continuationSeparator" w:id="0">
    <w:p w14:paraId="1A8CA561" w14:textId="77777777" w:rsidR="00315DBE" w:rsidRDefault="00315DB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1394" w14:textId="77777777" w:rsidR="00315DBE" w:rsidRDefault="00315DBE" w:rsidP="00527FC7">
      <w:pPr>
        <w:spacing w:after="0" w:line="240" w:lineRule="auto"/>
      </w:pPr>
      <w:r>
        <w:separator/>
      </w:r>
    </w:p>
  </w:footnote>
  <w:footnote w:type="continuationSeparator" w:id="0">
    <w:p w14:paraId="6599854A" w14:textId="77777777" w:rsidR="00315DBE" w:rsidRDefault="00315DB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D11D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7A43F" wp14:editId="0D84B18C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F8"/>
    <w:multiLevelType w:val="hybridMultilevel"/>
    <w:tmpl w:val="E81AE1E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A24448A"/>
    <w:multiLevelType w:val="hybridMultilevel"/>
    <w:tmpl w:val="D15A1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C75"/>
    <w:multiLevelType w:val="hybridMultilevel"/>
    <w:tmpl w:val="B2FE2C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03E05"/>
    <w:multiLevelType w:val="hybridMultilevel"/>
    <w:tmpl w:val="00CCC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7CE7"/>
    <w:multiLevelType w:val="hybridMultilevel"/>
    <w:tmpl w:val="26C22D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86A1F"/>
    <w:multiLevelType w:val="hybridMultilevel"/>
    <w:tmpl w:val="FBE41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23474"/>
    <w:multiLevelType w:val="hybridMultilevel"/>
    <w:tmpl w:val="E8A25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EDB"/>
    <w:multiLevelType w:val="hybridMultilevel"/>
    <w:tmpl w:val="034849DC"/>
    <w:lvl w:ilvl="0" w:tplc="0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A204D4C"/>
    <w:multiLevelType w:val="hybridMultilevel"/>
    <w:tmpl w:val="2808196E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2FDB2CD4"/>
    <w:multiLevelType w:val="hybridMultilevel"/>
    <w:tmpl w:val="2BB050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E1D5F"/>
    <w:multiLevelType w:val="hybridMultilevel"/>
    <w:tmpl w:val="ED20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DB6"/>
    <w:multiLevelType w:val="hybridMultilevel"/>
    <w:tmpl w:val="E86CFF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3593B"/>
    <w:multiLevelType w:val="hybridMultilevel"/>
    <w:tmpl w:val="05387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66883"/>
    <w:multiLevelType w:val="hybridMultilevel"/>
    <w:tmpl w:val="4EE4EC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FD088F"/>
    <w:multiLevelType w:val="hybridMultilevel"/>
    <w:tmpl w:val="F6466C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6722A8"/>
    <w:multiLevelType w:val="hybridMultilevel"/>
    <w:tmpl w:val="896C7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B02B9"/>
    <w:multiLevelType w:val="hybridMultilevel"/>
    <w:tmpl w:val="41AE0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8510F"/>
    <w:multiLevelType w:val="hybridMultilevel"/>
    <w:tmpl w:val="F9F4D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7913"/>
    <w:multiLevelType w:val="hybridMultilevel"/>
    <w:tmpl w:val="7DDE2E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0835">
    <w:abstractNumId w:val="0"/>
  </w:num>
  <w:num w:numId="2" w16cid:durableId="338851881">
    <w:abstractNumId w:val="10"/>
  </w:num>
  <w:num w:numId="3" w16cid:durableId="1760254235">
    <w:abstractNumId w:val="7"/>
  </w:num>
  <w:num w:numId="4" w16cid:durableId="606039804">
    <w:abstractNumId w:val="19"/>
  </w:num>
  <w:num w:numId="5" w16cid:durableId="1553731359">
    <w:abstractNumId w:val="15"/>
  </w:num>
  <w:num w:numId="6" w16cid:durableId="997535939">
    <w:abstractNumId w:val="19"/>
  </w:num>
  <w:num w:numId="7" w16cid:durableId="1145320132">
    <w:abstractNumId w:val="4"/>
  </w:num>
  <w:num w:numId="8" w16cid:durableId="168912246">
    <w:abstractNumId w:val="9"/>
  </w:num>
  <w:num w:numId="9" w16cid:durableId="1226987602">
    <w:abstractNumId w:val="8"/>
  </w:num>
  <w:num w:numId="10" w16cid:durableId="96995149">
    <w:abstractNumId w:val="14"/>
  </w:num>
  <w:num w:numId="11" w16cid:durableId="1829401505">
    <w:abstractNumId w:val="11"/>
  </w:num>
  <w:num w:numId="12" w16cid:durableId="1030182059">
    <w:abstractNumId w:val="12"/>
  </w:num>
  <w:num w:numId="13" w16cid:durableId="983971066">
    <w:abstractNumId w:val="6"/>
  </w:num>
  <w:num w:numId="14" w16cid:durableId="302127341">
    <w:abstractNumId w:val="16"/>
  </w:num>
  <w:num w:numId="15" w16cid:durableId="1262683297">
    <w:abstractNumId w:val="2"/>
  </w:num>
  <w:num w:numId="16" w16cid:durableId="1597329836">
    <w:abstractNumId w:val="1"/>
  </w:num>
  <w:num w:numId="17" w16cid:durableId="706485389">
    <w:abstractNumId w:val="18"/>
  </w:num>
  <w:num w:numId="18" w16cid:durableId="1952277952">
    <w:abstractNumId w:val="13"/>
  </w:num>
  <w:num w:numId="19" w16cid:durableId="834956592">
    <w:abstractNumId w:val="3"/>
  </w:num>
  <w:num w:numId="20" w16cid:durableId="909847800">
    <w:abstractNumId w:val="17"/>
  </w:num>
  <w:num w:numId="21" w16cid:durableId="163560392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E33A3"/>
    <w:rsid w:val="00145341"/>
    <w:rsid w:val="001F057E"/>
    <w:rsid w:val="00212EF0"/>
    <w:rsid w:val="0023516C"/>
    <w:rsid w:val="002C54F2"/>
    <w:rsid w:val="002C6784"/>
    <w:rsid w:val="00315DBE"/>
    <w:rsid w:val="0032061C"/>
    <w:rsid w:val="00326814"/>
    <w:rsid w:val="00346899"/>
    <w:rsid w:val="00362D17"/>
    <w:rsid w:val="00373C9E"/>
    <w:rsid w:val="00377F8C"/>
    <w:rsid w:val="003801A3"/>
    <w:rsid w:val="003813A3"/>
    <w:rsid w:val="003E19FC"/>
    <w:rsid w:val="003F0823"/>
    <w:rsid w:val="003F1ED1"/>
    <w:rsid w:val="004327C4"/>
    <w:rsid w:val="00457492"/>
    <w:rsid w:val="00470031"/>
    <w:rsid w:val="0048646D"/>
    <w:rsid w:val="004D4A00"/>
    <w:rsid w:val="004E608C"/>
    <w:rsid w:val="004E72A3"/>
    <w:rsid w:val="00527FC7"/>
    <w:rsid w:val="0055309F"/>
    <w:rsid w:val="00584927"/>
    <w:rsid w:val="005876F2"/>
    <w:rsid w:val="005A148D"/>
    <w:rsid w:val="006302B4"/>
    <w:rsid w:val="006643E2"/>
    <w:rsid w:val="006E22D9"/>
    <w:rsid w:val="0070583D"/>
    <w:rsid w:val="00732A5C"/>
    <w:rsid w:val="00745686"/>
    <w:rsid w:val="0074635E"/>
    <w:rsid w:val="007779FE"/>
    <w:rsid w:val="008E5D35"/>
    <w:rsid w:val="008E6B4A"/>
    <w:rsid w:val="0091120B"/>
    <w:rsid w:val="00947B64"/>
    <w:rsid w:val="00977765"/>
    <w:rsid w:val="009D39D4"/>
    <w:rsid w:val="00A601AD"/>
    <w:rsid w:val="00A7487D"/>
    <w:rsid w:val="00A852D5"/>
    <w:rsid w:val="00AC0129"/>
    <w:rsid w:val="00B37873"/>
    <w:rsid w:val="00B842C1"/>
    <w:rsid w:val="00B87B93"/>
    <w:rsid w:val="00BD679D"/>
    <w:rsid w:val="00C073DE"/>
    <w:rsid w:val="00C15320"/>
    <w:rsid w:val="00C1683B"/>
    <w:rsid w:val="00C94FED"/>
    <w:rsid w:val="00D1743F"/>
    <w:rsid w:val="00D45E7A"/>
    <w:rsid w:val="00D47108"/>
    <w:rsid w:val="00DD5DCC"/>
    <w:rsid w:val="00DE2836"/>
    <w:rsid w:val="00E226F6"/>
    <w:rsid w:val="00E33F7A"/>
    <w:rsid w:val="00E71214"/>
    <w:rsid w:val="00E850C2"/>
    <w:rsid w:val="00E85945"/>
    <w:rsid w:val="00EF4772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152D8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Iec_Equipo 1</cp:lastModifiedBy>
  <cp:revision>4</cp:revision>
  <dcterms:created xsi:type="dcterms:W3CDTF">2022-05-18T16:40:00Z</dcterms:created>
  <dcterms:modified xsi:type="dcterms:W3CDTF">2023-11-30T20:26:00Z</dcterms:modified>
</cp:coreProperties>
</file>